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EF5" w:rsidRPr="00443205" w:rsidRDefault="009D6EF5" w:rsidP="00D76CC9">
      <w:pPr>
        <w:jc w:val="right"/>
        <w:rPr>
          <w:rFonts w:cs="Arial"/>
        </w:rPr>
        <w:sectPr w:rsidR="009D6EF5" w:rsidRPr="00443205" w:rsidSect="009D6EF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665" w:right="1134" w:bottom="1134" w:left="1758" w:header="0" w:footer="227" w:gutter="0"/>
          <w:cols w:space="708"/>
          <w:titlePg/>
          <w:docGrid w:linePitch="360"/>
        </w:sectPr>
      </w:pPr>
      <w:bookmarkStart w:id="0" w:name="_GoBack"/>
      <w:bookmarkEnd w:id="0"/>
    </w:p>
    <w:p w:rsidR="00443205" w:rsidRPr="00443205" w:rsidRDefault="00443205" w:rsidP="00443205">
      <w:pPr>
        <w:ind w:left="4956" w:firstLine="6"/>
        <w:jc w:val="center"/>
        <w:rPr>
          <w:rFonts w:cs="Arial"/>
          <w:szCs w:val="22"/>
          <w:lang w:val="it-IT"/>
        </w:rPr>
      </w:pPr>
      <w:r w:rsidRPr="00443205">
        <w:rPr>
          <w:rFonts w:cs="Arial"/>
          <w:szCs w:val="22"/>
          <w:lang w:val="it-IT"/>
        </w:rPr>
        <w:t>Alla Banca Nazionale del Lavoro Spa</w:t>
      </w:r>
    </w:p>
    <w:p w:rsidR="00443205" w:rsidRPr="00443205" w:rsidRDefault="00443205" w:rsidP="00443205">
      <w:pPr>
        <w:spacing w:after="240" w:line="300" w:lineRule="exact"/>
        <w:rPr>
          <w:rFonts w:cs="Arial"/>
          <w:b/>
          <w:szCs w:val="22"/>
          <w:lang w:val="it-IT"/>
        </w:rPr>
      </w:pPr>
    </w:p>
    <w:p w:rsidR="00443205" w:rsidRPr="00443205" w:rsidRDefault="00443205" w:rsidP="00443205">
      <w:pPr>
        <w:spacing w:after="240" w:line="300" w:lineRule="exact"/>
        <w:rPr>
          <w:rFonts w:cs="Arial"/>
          <w:b/>
          <w:szCs w:val="22"/>
          <w:lang w:val="it-IT"/>
        </w:rPr>
      </w:pPr>
      <w:r w:rsidRPr="00443205">
        <w:rPr>
          <w:rFonts w:cs="Arial"/>
          <w:b/>
          <w:szCs w:val="22"/>
          <w:lang w:val="it-IT"/>
        </w:rPr>
        <w:tab/>
      </w:r>
      <w:r w:rsidRPr="00443205">
        <w:rPr>
          <w:rFonts w:cs="Arial"/>
          <w:b/>
          <w:szCs w:val="22"/>
          <w:lang w:val="it-IT"/>
        </w:rPr>
        <w:tab/>
      </w:r>
      <w:r w:rsidRPr="00443205">
        <w:rPr>
          <w:rFonts w:cs="Arial"/>
          <w:b/>
          <w:szCs w:val="22"/>
          <w:lang w:val="it-IT"/>
        </w:rPr>
        <w:tab/>
      </w:r>
      <w:r w:rsidRPr="00443205">
        <w:rPr>
          <w:rFonts w:cs="Arial"/>
          <w:b/>
          <w:szCs w:val="22"/>
          <w:lang w:val="it-IT"/>
        </w:rPr>
        <w:tab/>
      </w:r>
      <w:r w:rsidRPr="00443205">
        <w:rPr>
          <w:rFonts w:cs="Arial"/>
          <w:b/>
          <w:szCs w:val="22"/>
          <w:lang w:val="it-IT"/>
        </w:rPr>
        <w:tab/>
      </w:r>
      <w:r w:rsidRPr="00443205">
        <w:rPr>
          <w:rFonts w:cs="Arial"/>
          <w:b/>
          <w:szCs w:val="22"/>
          <w:lang w:val="it-IT"/>
        </w:rPr>
        <w:tab/>
        <w:t xml:space="preserve">               Luogo: _________ Data: ___________ </w:t>
      </w:r>
    </w:p>
    <w:p w:rsidR="00443205" w:rsidRPr="00443205" w:rsidRDefault="00443205" w:rsidP="00443205">
      <w:pPr>
        <w:spacing w:after="240" w:line="300" w:lineRule="exact"/>
        <w:rPr>
          <w:rFonts w:cs="Arial"/>
          <w:b/>
          <w:szCs w:val="22"/>
          <w:lang w:val="it-IT"/>
        </w:rPr>
      </w:pPr>
    </w:p>
    <w:p w:rsidR="00443205" w:rsidRPr="00443205" w:rsidRDefault="00443205" w:rsidP="00443205">
      <w:pPr>
        <w:jc w:val="center"/>
        <w:rPr>
          <w:rFonts w:cs="Arial"/>
          <w:color w:val="000000"/>
          <w:sz w:val="23"/>
          <w:szCs w:val="23"/>
          <w:lang w:val="it-IT"/>
        </w:rPr>
      </w:pPr>
    </w:p>
    <w:p w:rsidR="00443205" w:rsidRPr="00D020C3" w:rsidRDefault="00443205" w:rsidP="00443205">
      <w:pPr>
        <w:jc w:val="center"/>
        <w:rPr>
          <w:rFonts w:cs="Arial"/>
          <w:b/>
          <w:color w:val="000000"/>
          <w:sz w:val="40"/>
          <w:szCs w:val="40"/>
          <w:lang w:val="it-IT"/>
        </w:rPr>
      </w:pPr>
      <w:r w:rsidRPr="00D020C3">
        <w:rPr>
          <w:rFonts w:cs="Arial"/>
          <w:b/>
          <w:color w:val="000000"/>
          <w:sz w:val="40"/>
          <w:szCs w:val="40"/>
          <w:lang w:val="it-IT"/>
        </w:rPr>
        <w:t>– Fondo di solidarietà –</w:t>
      </w:r>
    </w:p>
    <w:p w:rsidR="00443205" w:rsidRPr="00D020C3" w:rsidRDefault="00443205" w:rsidP="00443205">
      <w:pPr>
        <w:jc w:val="center"/>
        <w:rPr>
          <w:rFonts w:cs="Arial"/>
          <w:b/>
          <w:color w:val="000000"/>
          <w:sz w:val="40"/>
          <w:szCs w:val="40"/>
          <w:lang w:val="it-IT"/>
        </w:rPr>
      </w:pPr>
      <w:r w:rsidRPr="00D020C3">
        <w:rPr>
          <w:rFonts w:cs="Arial"/>
          <w:b/>
          <w:color w:val="000000"/>
          <w:sz w:val="40"/>
          <w:szCs w:val="40"/>
          <w:lang w:val="it-IT"/>
        </w:rPr>
        <w:t>Fondo di sospensione mutui per l’acquisto della prima casa</w:t>
      </w:r>
    </w:p>
    <w:p w:rsidR="00443205" w:rsidRPr="00443205" w:rsidRDefault="00443205" w:rsidP="00443205">
      <w:pPr>
        <w:jc w:val="center"/>
        <w:rPr>
          <w:rFonts w:cs="Arial"/>
          <w:b/>
          <w:color w:val="000000"/>
          <w:sz w:val="23"/>
          <w:szCs w:val="23"/>
          <w:lang w:val="it-IT"/>
        </w:rPr>
      </w:pPr>
    </w:p>
    <w:p w:rsidR="00443205" w:rsidRPr="00443205" w:rsidRDefault="00443205" w:rsidP="00443205">
      <w:pPr>
        <w:rPr>
          <w:rFonts w:cs="Arial"/>
          <w:sz w:val="23"/>
          <w:szCs w:val="23"/>
          <w:lang w:val="it-IT"/>
        </w:rPr>
      </w:pPr>
      <w:r w:rsidRPr="00443205">
        <w:rPr>
          <w:rFonts w:cs="Arial"/>
          <w:sz w:val="23"/>
          <w:szCs w:val="23"/>
          <w:lang w:val="it-IT"/>
        </w:rPr>
        <w:t>(ai sensi dell’art. 2, commi 475 e ss. della legge 24.12.2007 N. 244 e successive modificazioni e integrazioni e del DM. n. 132 del 21/06/2010, come modificato e integrato dal DM n.37 del 22/02/2013, e dal DL 18/2020 convertito in legge)</w:t>
      </w:r>
    </w:p>
    <w:p w:rsidR="00443205" w:rsidRPr="00D020C3" w:rsidRDefault="00443205" w:rsidP="00D020C3">
      <w:pPr>
        <w:jc w:val="center"/>
        <w:rPr>
          <w:rFonts w:cs="Arial"/>
          <w:sz w:val="28"/>
          <w:szCs w:val="23"/>
          <w:lang w:val="it-IT"/>
        </w:rPr>
      </w:pPr>
    </w:p>
    <w:p w:rsidR="00443205" w:rsidRPr="00D020C3" w:rsidRDefault="00443205" w:rsidP="00D020C3">
      <w:pPr>
        <w:jc w:val="center"/>
        <w:rPr>
          <w:rFonts w:cs="Arial"/>
          <w:b/>
          <w:sz w:val="40"/>
          <w:szCs w:val="23"/>
          <w:u w:val="single"/>
          <w:lang w:val="it-IT"/>
        </w:rPr>
      </w:pPr>
      <w:r w:rsidRPr="00D020C3">
        <w:rPr>
          <w:rFonts w:cs="Arial"/>
          <w:b/>
          <w:sz w:val="40"/>
          <w:szCs w:val="23"/>
          <w:u w:val="single"/>
          <w:lang w:val="it-IT"/>
        </w:rPr>
        <w:t>Rinuncia alla sospensione del pagamento delle rate di mutuo</w:t>
      </w:r>
    </w:p>
    <w:p w:rsidR="00443205" w:rsidRPr="00443205" w:rsidRDefault="00443205" w:rsidP="00443205">
      <w:pPr>
        <w:rPr>
          <w:rFonts w:cs="Arial"/>
          <w:sz w:val="23"/>
          <w:szCs w:val="23"/>
          <w:lang w:val="it-IT"/>
        </w:rPr>
      </w:pPr>
    </w:p>
    <w:p w:rsidR="00443205" w:rsidRDefault="00443205" w:rsidP="00443205">
      <w:pPr>
        <w:rPr>
          <w:rFonts w:cs="Arial"/>
          <w:sz w:val="23"/>
          <w:szCs w:val="23"/>
          <w:lang w:val="it-IT"/>
        </w:rPr>
      </w:pPr>
      <w:r w:rsidRPr="00443205">
        <w:rPr>
          <w:rFonts w:cs="Arial"/>
          <w:sz w:val="23"/>
          <w:szCs w:val="23"/>
          <w:lang w:val="it-IT"/>
        </w:rPr>
        <w:t xml:space="preserve">Il/la sottoscritto/a </w:t>
      </w:r>
    </w:p>
    <w:p w:rsidR="00443205" w:rsidRDefault="00443205" w:rsidP="00443205">
      <w:pPr>
        <w:rPr>
          <w:rFonts w:cs="Arial"/>
          <w:sz w:val="23"/>
          <w:szCs w:val="23"/>
          <w:lang w:val="it-IT"/>
        </w:rPr>
      </w:pPr>
    </w:p>
    <w:p w:rsidR="00443205" w:rsidRPr="00443205" w:rsidRDefault="00443205" w:rsidP="00443205">
      <w:pPr>
        <w:rPr>
          <w:rFonts w:cs="Arial"/>
          <w:sz w:val="23"/>
          <w:szCs w:val="23"/>
          <w:lang w:val="it-IT"/>
        </w:rPr>
      </w:pPr>
      <w:r w:rsidRPr="00443205">
        <w:rPr>
          <w:rFonts w:cs="Arial"/>
          <w:sz w:val="23"/>
          <w:szCs w:val="23"/>
          <w:lang w:val="it-IT"/>
        </w:rPr>
        <w:t>……………………………………………………………………………………………………….</w:t>
      </w:r>
    </w:p>
    <w:p w:rsidR="00443205" w:rsidRPr="00443205" w:rsidRDefault="00443205" w:rsidP="00443205">
      <w:pPr>
        <w:rPr>
          <w:rFonts w:cs="Arial"/>
          <w:sz w:val="23"/>
          <w:szCs w:val="23"/>
          <w:lang w:val="it-IT"/>
        </w:rPr>
      </w:pPr>
    </w:p>
    <w:p w:rsidR="00443205" w:rsidRPr="00443205" w:rsidRDefault="00443205" w:rsidP="00443205">
      <w:pPr>
        <w:rPr>
          <w:rFonts w:cs="Arial"/>
          <w:sz w:val="23"/>
          <w:szCs w:val="23"/>
          <w:lang w:val="it-IT"/>
        </w:rPr>
      </w:pPr>
      <w:r w:rsidRPr="00443205">
        <w:rPr>
          <w:rFonts w:cs="Arial"/>
          <w:sz w:val="23"/>
          <w:szCs w:val="23"/>
          <w:lang w:val="it-IT"/>
        </w:rPr>
        <w:t>(compilare i campi seguenti in caso di cointestazione)</w:t>
      </w:r>
    </w:p>
    <w:p w:rsidR="00443205" w:rsidRPr="00443205" w:rsidRDefault="00443205" w:rsidP="00443205">
      <w:pPr>
        <w:rPr>
          <w:rFonts w:cs="Arial"/>
          <w:sz w:val="23"/>
          <w:szCs w:val="23"/>
          <w:lang w:val="it-IT"/>
        </w:rPr>
      </w:pPr>
    </w:p>
    <w:p w:rsidR="00443205" w:rsidRDefault="00443205" w:rsidP="00443205">
      <w:pPr>
        <w:rPr>
          <w:rFonts w:cs="Arial"/>
          <w:sz w:val="23"/>
          <w:szCs w:val="23"/>
          <w:lang w:val="it-IT"/>
        </w:rPr>
      </w:pPr>
      <w:r w:rsidRPr="00443205">
        <w:rPr>
          <w:rFonts w:cs="Arial"/>
          <w:sz w:val="23"/>
          <w:szCs w:val="23"/>
          <w:lang w:val="it-IT"/>
        </w:rPr>
        <w:t xml:space="preserve">Il/la sottoscritto/a </w:t>
      </w:r>
    </w:p>
    <w:p w:rsidR="00443205" w:rsidRDefault="00443205" w:rsidP="00443205">
      <w:pPr>
        <w:rPr>
          <w:rFonts w:cs="Arial"/>
          <w:sz w:val="23"/>
          <w:szCs w:val="23"/>
          <w:lang w:val="it-IT"/>
        </w:rPr>
      </w:pPr>
    </w:p>
    <w:p w:rsidR="00443205" w:rsidRPr="00443205" w:rsidRDefault="00443205" w:rsidP="00443205">
      <w:pPr>
        <w:rPr>
          <w:rFonts w:cs="Arial"/>
          <w:sz w:val="23"/>
          <w:szCs w:val="23"/>
          <w:lang w:val="it-IT"/>
        </w:rPr>
      </w:pPr>
      <w:r w:rsidRPr="00443205">
        <w:rPr>
          <w:rFonts w:cs="Arial"/>
          <w:sz w:val="23"/>
          <w:szCs w:val="23"/>
          <w:lang w:val="it-IT"/>
        </w:rPr>
        <w:t>……………………………………………………………………………………………………….</w:t>
      </w:r>
    </w:p>
    <w:p w:rsidR="00443205" w:rsidRPr="00443205" w:rsidRDefault="00443205" w:rsidP="00443205">
      <w:pPr>
        <w:rPr>
          <w:rFonts w:cs="Arial"/>
          <w:sz w:val="23"/>
          <w:szCs w:val="23"/>
          <w:lang w:val="it-IT"/>
        </w:rPr>
      </w:pPr>
    </w:p>
    <w:p w:rsidR="00443205" w:rsidRDefault="00443205" w:rsidP="00443205">
      <w:pPr>
        <w:rPr>
          <w:rFonts w:cs="Arial"/>
          <w:sz w:val="23"/>
          <w:szCs w:val="23"/>
          <w:lang w:val="it-IT"/>
        </w:rPr>
      </w:pPr>
      <w:r w:rsidRPr="00443205">
        <w:rPr>
          <w:rFonts w:cs="Arial"/>
          <w:sz w:val="23"/>
          <w:szCs w:val="23"/>
          <w:lang w:val="it-IT"/>
        </w:rPr>
        <w:t>Il/la sottoscritto/a</w:t>
      </w:r>
    </w:p>
    <w:p w:rsidR="00443205" w:rsidRDefault="00443205" w:rsidP="00443205">
      <w:pPr>
        <w:rPr>
          <w:rFonts w:cs="Arial"/>
          <w:sz w:val="23"/>
          <w:szCs w:val="23"/>
          <w:lang w:val="it-IT"/>
        </w:rPr>
      </w:pPr>
    </w:p>
    <w:p w:rsidR="00443205" w:rsidRPr="00443205" w:rsidRDefault="00443205" w:rsidP="00443205">
      <w:pPr>
        <w:rPr>
          <w:rFonts w:cs="Arial"/>
          <w:sz w:val="23"/>
          <w:szCs w:val="23"/>
          <w:lang w:val="it-IT"/>
        </w:rPr>
      </w:pPr>
      <w:r w:rsidRPr="00443205">
        <w:rPr>
          <w:rFonts w:cs="Arial"/>
          <w:sz w:val="23"/>
          <w:szCs w:val="23"/>
          <w:lang w:val="it-IT"/>
        </w:rPr>
        <w:t>……………………………………………………………………………………</w:t>
      </w:r>
      <w:r>
        <w:rPr>
          <w:rFonts w:cs="Arial"/>
          <w:sz w:val="23"/>
          <w:szCs w:val="23"/>
          <w:lang w:val="it-IT"/>
        </w:rPr>
        <w:t>…</w:t>
      </w:r>
    </w:p>
    <w:p w:rsidR="00443205" w:rsidRPr="00443205" w:rsidRDefault="00443205" w:rsidP="00443205">
      <w:pPr>
        <w:rPr>
          <w:rFonts w:cs="Arial"/>
          <w:sz w:val="23"/>
          <w:szCs w:val="23"/>
          <w:lang w:val="it-IT"/>
        </w:rPr>
      </w:pPr>
    </w:p>
    <w:p w:rsidR="00443205" w:rsidRPr="00443205" w:rsidRDefault="00443205" w:rsidP="00443205">
      <w:pPr>
        <w:rPr>
          <w:rFonts w:cs="Arial"/>
          <w:sz w:val="23"/>
          <w:szCs w:val="23"/>
          <w:lang w:val="it-IT"/>
        </w:rPr>
      </w:pPr>
    </w:p>
    <w:p w:rsidR="00443205" w:rsidRPr="00443205" w:rsidRDefault="00443205" w:rsidP="00D020C3">
      <w:pPr>
        <w:spacing w:line="360" w:lineRule="auto"/>
        <w:rPr>
          <w:rFonts w:cs="Arial"/>
          <w:b/>
          <w:sz w:val="23"/>
          <w:szCs w:val="23"/>
          <w:u w:val="single"/>
          <w:lang w:val="it-IT"/>
        </w:rPr>
      </w:pPr>
      <w:r w:rsidRPr="00443205">
        <w:rPr>
          <w:rFonts w:cs="Arial"/>
          <w:b/>
          <w:sz w:val="23"/>
          <w:szCs w:val="23"/>
          <w:lang w:val="it-IT"/>
        </w:rPr>
        <w:t xml:space="preserve">Dichiara/no di </w:t>
      </w:r>
      <w:r w:rsidRPr="00443205">
        <w:rPr>
          <w:rFonts w:cs="Arial"/>
          <w:b/>
          <w:sz w:val="23"/>
          <w:szCs w:val="23"/>
          <w:u w:val="single"/>
          <w:lang w:val="it-IT"/>
        </w:rPr>
        <w:t xml:space="preserve">rinunciare alla sospensione in corso del pagamento delle rate del mutuo </w:t>
      </w:r>
      <w:r w:rsidRPr="00443205">
        <w:rPr>
          <w:rFonts w:cs="Arial"/>
          <w:b/>
          <w:sz w:val="23"/>
          <w:szCs w:val="23"/>
          <w:lang w:val="it-IT"/>
        </w:rPr>
        <w:t>CF n. ........................................................</w:t>
      </w:r>
      <w:r w:rsidRPr="00443205">
        <w:rPr>
          <w:rFonts w:cs="Arial"/>
          <w:b/>
          <w:sz w:val="23"/>
          <w:szCs w:val="23"/>
          <w:u w:val="single"/>
          <w:lang w:val="it-IT"/>
        </w:rPr>
        <w:t xml:space="preserve"> e di </w:t>
      </w:r>
      <w:r w:rsidRPr="00443205">
        <w:rPr>
          <w:rFonts w:cs="Arial"/>
          <w:b/>
          <w:sz w:val="23"/>
          <w:szCs w:val="23"/>
          <w:lang w:val="it-IT"/>
        </w:rPr>
        <w:t xml:space="preserve">voler, pertanto, </w:t>
      </w:r>
      <w:r w:rsidRPr="00443205">
        <w:rPr>
          <w:rFonts w:cs="Arial"/>
          <w:b/>
          <w:sz w:val="23"/>
          <w:szCs w:val="23"/>
          <w:u w:val="single"/>
          <w:lang w:val="it-IT"/>
        </w:rPr>
        <w:t>riprendere il pagamento delle rate stesse</w:t>
      </w:r>
      <w:r w:rsidRPr="00443205">
        <w:rPr>
          <w:rFonts w:cs="Arial"/>
          <w:b/>
          <w:sz w:val="23"/>
          <w:szCs w:val="23"/>
          <w:lang w:val="it-IT"/>
        </w:rPr>
        <w:t xml:space="preserve"> a partire dalla prossima rata in scadenza relativa al mese di _________, anno _______.</w:t>
      </w:r>
    </w:p>
    <w:p w:rsidR="00443205" w:rsidRPr="00443205" w:rsidRDefault="00443205" w:rsidP="00443205">
      <w:pPr>
        <w:rPr>
          <w:rFonts w:cs="Arial"/>
          <w:b/>
          <w:sz w:val="23"/>
          <w:szCs w:val="23"/>
          <w:lang w:val="it-IT"/>
        </w:rPr>
      </w:pPr>
    </w:p>
    <w:p w:rsidR="00443205" w:rsidRPr="00443205" w:rsidRDefault="00443205" w:rsidP="00443205">
      <w:pPr>
        <w:rPr>
          <w:rFonts w:cs="Arial"/>
          <w:lang w:val="it-IT"/>
        </w:rPr>
      </w:pPr>
      <w:r w:rsidRPr="00443205">
        <w:rPr>
          <w:rFonts w:cs="Arial"/>
          <w:lang w:val="it-IT"/>
        </w:rPr>
        <w:t>(</w:t>
      </w:r>
      <w:r w:rsidRPr="00443205">
        <w:rPr>
          <w:rFonts w:cs="Arial"/>
          <w:b/>
          <w:lang w:val="it-IT"/>
        </w:rPr>
        <w:t>N.B.:</w:t>
      </w:r>
      <w:r w:rsidRPr="00443205">
        <w:rPr>
          <w:rFonts w:cs="Arial"/>
          <w:lang w:val="it-IT"/>
        </w:rPr>
        <w:t xml:space="preserve"> Qualora la richiesta di rinuncia alla sospensione non sia stata ricevuta in tempo utile per riprendere il pagamento dalla rata indicata, si procederà ad addebitare la prima rata utile successiva)</w:t>
      </w:r>
    </w:p>
    <w:p w:rsidR="00443205" w:rsidRPr="00443205" w:rsidRDefault="00443205" w:rsidP="00443205">
      <w:pPr>
        <w:shd w:val="clear" w:color="auto" w:fill="FFFFFF"/>
        <w:tabs>
          <w:tab w:val="left" w:pos="993"/>
        </w:tabs>
        <w:spacing w:before="120" w:after="40" w:line="324" w:lineRule="auto"/>
        <w:ind w:right="45"/>
        <w:rPr>
          <w:rFonts w:cs="Arial"/>
          <w:b/>
          <w:szCs w:val="22"/>
          <w:lang w:val="it-IT"/>
        </w:rPr>
      </w:pPr>
      <w:r w:rsidRPr="00443205">
        <w:rPr>
          <w:rFonts w:cs="Arial"/>
          <w:b/>
          <w:szCs w:val="22"/>
          <w:lang w:val="it-IT"/>
        </w:rPr>
        <w:lastRenderedPageBreak/>
        <w:t>Al fine di rendere efficace l’adesione della Banca alla presente richiesta, il sottoscritto dichiara di aver preventivamente acquisito il consenso alla rinuncia alla sospensione delle rate di cui sopra, anche da parte degli eventuali coobbligati, nonché da parte degli eventuali fideiussori e/o datori di ipoteca, impossibilitato/i alla sottoscrizione della presente rinuncia.</w:t>
      </w:r>
    </w:p>
    <w:p w:rsidR="00443205" w:rsidRDefault="00443205" w:rsidP="00443205">
      <w:pPr>
        <w:rPr>
          <w:rFonts w:cs="Arial"/>
          <w:b/>
          <w:szCs w:val="22"/>
          <w:lang w:val="it-IT"/>
        </w:rPr>
      </w:pPr>
    </w:p>
    <w:p w:rsidR="00443205" w:rsidRPr="00443205" w:rsidRDefault="00443205" w:rsidP="00443205">
      <w:pPr>
        <w:rPr>
          <w:rFonts w:cs="Arial"/>
          <w:b/>
          <w:szCs w:val="22"/>
          <w:lang w:val="it-IT"/>
        </w:rPr>
      </w:pPr>
      <w:r w:rsidRPr="00443205">
        <w:rPr>
          <w:rFonts w:cs="Arial"/>
          <w:b/>
          <w:szCs w:val="22"/>
          <w:lang w:val="it-IT"/>
        </w:rPr>
        <w:t xml:space="preserve">Intestato a: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3543"/>
      </w:tblGrid>
      <w:tr w:rsidR="00443205" w:rsidRPr="00443205" w:rsidTr="00B71FF4">
        <w:tc>
          <w:tcPr>
            <w:tcW w:w="5529" w:type="dxa"/>
            <w:shd w:val="clear" w:color="auto" w:fill="C0C0C0"/>
          </w:tcPr>
          <w:p w:rsidR="00443205" w:rsidRPr="00443205" w:rsidRDefault="00443205" w:rsidP="00B71FF4">
            <w:pPr>
              <w:rPr>
                <w:rFonts w:cs="Arial"/>
                <w:b/>
                <w:szCs w:val="22"/>
              </w:rPr>
            </w:pPr>
            <w:r w:rsidRPr="00443205">
              <w:rPr>
                <w:rFonts w:cs="Arial"/>
                <w:b/>
                <w:szCs w:val="22"/>
              </w:rPr>
              <w:t>NOMINATIVO</w:t>
            </w:r>
          </w:p>
        </w:tc>
        <w:tc>
          <w:tcPr>
            <w:tcW w:w="3543" w:type="dxa"/>
            <w:shd w:val="clear" w:color="auto" w:fill="C0C0C0"/>
          </w:tcPr>
          <w:p w:rsidR="00443205" w:rsidRPr="00443205" w:rsidRDefault="00443205" w:rsidP="00B71FF4">
            <w:pPr>
              <w:rPr>
                <w:rFonts w:cs="Arial"/>
                <w:b/>
                <w:szCs w:val="22"/>
              </w:rPr>
            </w:pPr>
            <w:r w:rsidRPr="00443205">
              <w:rPr>
                <w:rFonts w:cs="Arial"/>
                <w:b/>
                <w:szCs w:val="22"/>
              </w:rPr>
              <w:t>CODICE FISCALE</w:t>
            </w:r>
          </w:p>
        </w:tc>
      </w:tr>
      <w:tr w:rsidR="00443205" w:rsidRPr="00443205" w:rsidTr="00B71FF4">
        <w:trPr>
          <w:trHeight w:val="439"/>
        </w:trPr>
        <w:tc>
          <w:tcPr>
            <w:tcW w:w="5529" w:type="dxa"/>
          </w:tcPr>
          <w:p w:rsidR="00443205" w:rsidRPr="00443205" w:rsidRDefault="00443205" w:rsidP="00B71FF4">
            <w:pPr>
              <w:rPr>
                <w:rFonts w:cs="Arial"/>
                <w:szCs w:val="22"/>
              </w:rPr>
            </w:pPr>
          </w:p>
        </w:tc>
        <w:tc>
          <w:tcPr>
            <w:tcW w:w="3543" w:type="dxa"/>
          </w:tcPr>
          <w:p w:rsidR="00443205" w:rsidRPr="00443205" w:rsidRDefault="00443205" w:rsidP="00B71FF4">
            <w:pPr>
              <w:rPr>
                <w:rFonts w:cs="Arial"/>
                <w:szCs w:val="22"/>
              </w:rPr>
            </w:pPr>
          </w:p>
        </w:tc>
      </w:tr>
      <w:tr w:rsidR="00443205" w:rsidRPr="00443205" w:rsidTr="00B71FF4">
        <w:trPr>
          <w:trHeight w:val="417"/>
        </w:trPr>
        <w:tc>
          <w:tcPr>
            <w:tcW w:w="5529" w:type="dxa"/>
          </w:tcPr>
          <w:p w:rsidR="00443205" w:rsidRPr="00443205" w:rsidRDefault="00443205" w:rsidP="00B71FF4">
            <w:pPr>
              <w:rPr>
                <w:rFonts w:cs="Arial"/>
                <w:szCs w:val="22"/>
              </w:rPr>
            </w:pPr>
          </w:p>
        </w:tc>
        <w:tc>
          <w:tcPr>
            <w:tcW w:w="3543" w:type="dxa"/>
          </w:tcPr>
          <w:p w:rsidR="00443205" w:rsidRPr="00443205" w:rsidRDefault="00443205" w:rsidP="00B71FF4">
            <w:pPr>
              <w:rPr>
                <w:rFonts w:cs="Arial"/>
                <w:szCs w:val="22"/>
              </w:rPr>
            </w:pPr>
          </w:p>
        </w:tc>
      </w:tr>
      <w:tr w:rsidR="00443205" w:rsidRPr="00443205" w:rsidTr="00B71FF4">
        <w:trPr>
          <w:trHeight w:val="423"/>
        </w:trPr>
        <w:tc>
          <w:tcPr>
            <w:tcW w:w="5529" w:type="dxa"/>
          </w:tcPr>
          <w:p w:rsidR="00443205" w:rsidRPr="00443205" w:rsidRDefault="00443205" w:rsidP="00B71FF4">
            <w:pPr>
              <w:rPr>
                <w:rFonts w:cs="Arial"/>
                <w:szCs w:val="22"/>
              </w:rPr>
            </w:pPr>
          </w:p>
        </w:tc>
        <w:tc>
          <w:tcPr>
            <w:tcW w:w="3543" w:type="dxa"/>
          </w:tcPr>
          <w:p w:rsidR="00443205" w:rsidRPr="00443205" w:rsidRDefault="00443205" w:rsidP="00B71FF4">
            <w:pPr>
              <w:rPr>
                <w:rFonts w:cs="Arial"/>
                <w:szCs w:val="22"/>
              </w:rPr>
            </w:pPr>
          </w:p>
        </w:tc>
      </w:tr>
    </w:tbl>
    <w:p w:rsidR="00443205" w:rsidRPr="00443205" w:rsidRDefault="00443205" w:rsidP="00443205">
      <w:pPr>
        <w:rPr>
          <w:rFonts w:cs="Arial"/>
          <w:szCs w:val="22"/>
        </w:rPr>
      </w:pPr>
      <w:r w:rsidRPr="00443205">
        <w:rPr>
          <w:rFonts w:cs="Arial"/>
          <w:szCs w:val="22"/>
        </w:rPr>
        <w:t xml:space="preserve">   </w:t>
      </w:r>
    </w:p>
    <w:p w:rsidR="00443205" w:rsidRDefault="00443205" w:rsidP="00443205">
      <w:pPr>
        <w:rPr>
          <w:rFonts w:cs="Arial"/>
          <w:szCs w:val="22"/>
        </w:rPr>
      </w:pPr>
    </w:p>
    <w:p w:rsidR="00443205" w:rsidRPr="00443205" w:rsidRDefault="00443205" w:rsidP="00443205">
      <w:pPr>
        <w:rPr>
          <w:rFonts w:cs="Arial"/>
          <w:szCs w:val="22"/>
        </w:rPr>
      </w:pPr>
    </w:p>
    <w:p w:rsidR="00443205" w:rsidRPr="00443205" w:rsidRDefault="00443205" w:rsidP="00443205">
      <w:pPr>
        <w:rPr>
          <w:rFonts w:cs="Arial"/>
          <w:sz w:val="23"/>
          <w:szCs w:val="23"/>
          <w:lang w:val="it-IT"/>
        </w:rPr>
      </w:pPr>
      <w:r w:rsidRPr="00443205">
        <w:rPr>
          <w:rFonts w:cs="Arial"/>
          <w:sz w:val="23"/>
          <w:szCs w:val="23"/>
          <w:lang w:val="it-IT"/>
        </w:rPr>
        <w:t>Luogo, _</w:t>
      </w:r>
      <w:r>
        <w:rPr>
          <w:rFonts w:cs="Arial"/>
          <w:sz w:val="23"/>
          <w:szCs w:val="23"/>
          <w:lang w:val="it-IT"/>
        </w:rPr>
        <w:t>____</w:t>
      </w:r>
      <w:r w:rsidRPr="00443205">
        <w:rPr>
          <w:rFonts w:cs="Arial"/>
          <w:sz w:val="23"/>
          <w:szCs w:val="23"/>
          <w:lang w:val="it-IT"/>
        </w:rPr>
        <w:t>_/</w:t>
      </w:r>
      <w:r>
        <w:rPr>
          <w:rFonts w:cs="Arial"/>
          <w:sz w:val="23"/>
          <w:szCs w:val="23"/>
          <w:lang w:val="it-IT"/>
        </w:rPr>
        <w:t>___</w:t>
      </w:r>
      <w:r w:rsidRPr="00443205">
        <w:rPr>
          <w:rFonts w:cs="Arial"/>
          <w:sz w:val="23"/>
          <w:szCs w:val="23"/>
          <w:lang w:val="it-IT"/>
        </w:rPr>
        <w:t>__/_</w:t>
      </w:r>
      <w:r>
        <w:rPr>
          <w:rFonts w:cs="Arial"/>
          <w:sz w:val="23"/>
          <w:szCs w:val="23"/>
          <w:lang w:val="it-IT"/>
        </w:rPr>
        <w:t>___</w:t>
      </w:r>
      <w:r w:rsidRPr="00443205">
        <w:rPr>
          <w:rFonts w:cs="Arial"/>
          <w:sz w:val="23"/>
          <w:szCs w:val="23"/>
          <w:lang w:val="it-IT"/>
        </w:rPr>
        <w:t>___</w:t>
      </w:r>
    </w:p>
    <w:p w:rsidR="00443205" w:rsidRPr="00443205" w:rsidRDefault="00443205" w:rsidP="00443205">
      <w:pPr>
        <w:rPr>
          <w:rFonts w:cs="Arial"/>
          <w:szCs w:val="22"/>
          <w:lang w:val="it-IT"/>
        </w:rPr>
      </w:pPr>
    </w:p>
    <w:p w:rsidR="00443205" w:rsidRDefault="00443205" w:rsidP="00443205">
      <w:pPr>
        <w:rPr>
          <w:rFonts w:cs="Arial"/>
          <w:szCs w:val="22"/>
          <w:lang w:val="it-IT"/>
        </w:rPr>
      </w:pPr>
    </w:p>
    <w:p w:rsidR="00443205" w:rsidRDefault="00443205" w:rsidP="00443205">
      <w:pPr>
        <w:rPr>
          <w:rFonts w:cs="Arial"/>
          <w:szCs w:val="22"/>
          <w:lang w:val="it-IT"/>
        </w:rPr>
      </w:pPr>
    </w:p>
    <w:p w:rsidR="00443205" w:rsidRPr="00443205" w:rsidRDefault="00443205" w:rsidP="00443205">
      <w:pPr>
        <w:rPr>
          <w:rFonts w:cs="Arial"/>
          <w:szCs w:val="22"/>
          <w:lang w:val="it-IT"/>
        </w:rPr>
      </w:pPr>
    </w:p>
    <w:p w:rsidR="00443205" w:rsidRDefault="00443205" w:rsidP="00443205">
      <w:pPr>
        <w:rPr>
          <w:rFonts w:cs="Arial"/>
          <w:sz w:val="23"/>
          <w:szCs w:val="23"/>
          <w:lang w:val="it-IT"/>
        </w:rPr>
      </w:pPr>
      <w:r w:rsidRPr="00443205">
        <w:rPr>
          <w:rFonts w:cs="Arial"/>
          <w:sz w:val="23"/>
          <w:szCs w:val="23"/>
          <w:lang w:val="it-IT"/>
        </w:rPr>
        <w:t>Cordiali saluti.</w:t>
      </w:r>
    </w:p>
    <w:p w:rsidR="00443205" w:rsidRDefault="00443205" w:rsidP="00443205">
      <w:pPr>
        <w:rPr>
          <w:rFonts w:cs="Arial"/>
          <w:sz w:val="23"/>
          <w:szCs w:val="23"/>
          <w:lang w:val="it-IT"/>
        </w:rPr>
      </w:pPr>
    </w:p>
    <w:p w:rsidR="00443205" w:rsidRPr="00443205" w:rsidRDefault="00443205" w:rsidP="00443205">
      <w:pPr>
        <w:rPr>
          <w:rFonts w:cs="Arial"/>
          <w:sz w:val="23"/>
          <w:szCs w:val="23"/>
          <w:lang w:val="it-IT"/>
        </w:rPr>
      </w:pPr>
    </w:p>
    <w:p w:rsidR="00443205" w:rsidRPr="00443205" w:rsidRDefault="00443205" w:rsidP="00443205">
      <w:pPr>
        <w:rPr>
          <w:rFonts w:cs="Arial"/>
          <w:szCs w:val="22"/>
          <w:lang w:val="it-IT"/>
        </w:rPr>
      </w:pPr>
    </w:p>
    <w:p w:rsidR="00443205" w:rsidRPr="00443205" w:rsidRDefault="00443205" w:rsidP="00443205">
      <w:pPr>
        <w:jc w:val="center"/>
        <w:rPr>
          <w:rFonts w:cs="Arial"/>
          <w:szCs w:val="22"/>
          <w:lang w:val="it-IT"/>
        </w:rPr>
      </w:pPr>
      <w:r w:rsidRPr="00443205">
        <w:rPr>
          <w:rFonts w:cs="Arial"/>
          <w:b/>
          <w:szCs w:val="22"/>
          <w:lang w:val="it-IT"/>
        </w:rPr>
        <w:t>Firma/e dell’intestatario/i del mutuo</w:t>
      </w:r>
    </w:p>
    <w:p w:rsidR="00443205" w:rsidRPr="00443205" w:rsidRDefault="00443205" w:rsidP="00443205">
      <w:pPr>
        <w:jc w:val="center"/>
        <w:rPr>
          <w:rFonts w:cs="Arial"/>
          <w:szCs w:val="22"/>
          <w:lang w:val="it-IT"/>
        </w:rPr>
      </w:pPr>
      <w:r w:rsidRPr="00443205">
        <w:rPr>
          <w:rFonts w:cs="Arial"/>
          <w:szCs w:val="22"/>
          <w:lang w:val="it-IT"/>
        </w:rPr>
        <w:t>______________________________</w:t>
      </w:r>
    </w:p>
    <w:p w:rsidR="00443205" w:rsidRPr="00443205" w:rsidRDefault="00443205" w:rsidP="00443205">
      <w:pPr>
        <w:jc w:val="center"/>
        <w:rPr>
          <w:rFonts w:cs="Arial"/>
          <w:szCs w:val="22"/>
          <w:lang w:val="it-IT"/>
        </w:rPr>
      </w:pPr>
    </w:p>
    <w:p w:rsidR="00443205" w:rsidRPr="00443205" w:rsidRDefault="00443205" w:rsidP="00443205">
      <w:pPr>
        <w:jc w:val="center"/>
        <w:rPr>
          <w:rFonts w:cs="Arial"/>
          <w:szCs w:val="22"/>
          <w:lang w:val="it-IT"/>
        </w:rPr>
      </w:pPr>
      <w:r w:rsidRPr="00443205">
        <w:rPr>
          <w:rFonts w:cs="Arial"/>
          <w:szCs w:val="22"/>
          <w:lang w:val="it-IT"/>
        </w:rPr>
        <w:t>______________________________</w:t>
      </w:r>
    </w:p>
    <w:p w:rsidR="00443205" w:rsidRPr="00443205" w:rsidRDefault="00443205" w:rsidP="00443205">
      <w:pPr>
        <w:rPr>
          <w:rFonts w:cs="Arial"/>
          <w:szCs w:val="22"/>
          <w:lang w:val="it-IT"/>
        </w:rPr>
      </w:pPr>
      <w:r w:rsidRPr="00443205">
        <w:rPr>
          <w:rFonts w:cs="Arial"/>
          <w:szCs w:val="22"/>
          <w:lang w:val="it-IT"/>
        </w:rPr>
        <w:t xml:space="preserve"> </w:t>
      </w:r>
    </w:p>
    <w:p w:rsidR="00443205" w:rsidRPr="00443205" w:rsidRDefault="00443205" w:rsidP="00443205">
      <w:pPr>
        <w:rPr>
          <w:rFonts w:cs="Arial"/>
          <w:szCs w:val="22"/>
          <w:lang w:val="it-IT"/>
        </w:rPr>
      </w:pPr>
    </w:p>
    <w:p w:rsidR="00443205" w:rsidRPr="00443205" w:rsidRDefault="00443205" w:rsidP="00443205">
      <w:pPr>
        <w:rPr>
          <w:rFonts w:cs="Arial"/>
          <w:b/>
          <w:szCs w:val="22"/>
          <w:lang w:val="it-IT"/>
        </w:rPr>
      </w:pPr>
      <w:r w:rsidRPr="00443205">
        <w:rPr>
          <w:rFonts w:cs="Arial"/>
          <w:b/>
          <w:szCs w:val="22"/>
          <w:lang w:val="it-IT"/>
        </w:rPr>
        <w:t xml:space="preserve"> </w:t>
      </w:r>
    </w:p>
    <w:p w:rsidR="00443205" w:rsidRPr="00443205" w:rsidRDefault="00443205" w:rsidP="00443205">
      <w:pPr>
        <w:rPr>
          <w:rFonts w:cs="Arial"/>
          <w:b/>
          <w:sz w:val="32"/>
          <w:szCs w:val="32"/>
          <w:lang w:val="it-IT"/>
        </w:rPr>
      </w:pPr>
      <w:r w:rsidRPr="00443205">
        <w:rPr>
          <w:rFonts w:cs="Arial"/>
          <w:b/>
          <w:sz w:val="32"/>
          <w:szCs w:val="32"/>
          <w:u w:val="single"/>
          <w:lang w:val="it-IT"/>
        </w:rPr>
        <w:t>LA RICHIESTA DI RINUNCIA ALLA SOSPENSIONE POTRA’ ESSERE CONSEGNATA PRESSO LA PROPRIA AGENZIA DI RIFERIMENTO.</w:t>
      </w:r>
    </w:p>
    <w:p w:rsidR="00EB12E3" w:rsidRPr="00443205" w:rsidRDefault="00EB12E3" w:rsidP="00D76CC9">
      <w:pPr>
        <w:jc w:val="right"/>
        <w:rPr>
          <w:lang w:val="it-IT"/>
        </w:rPr>
      </w:pPr>
    </w:p>
    <w:sectPr w:rsidR="00EB12E3" w:rsidRPr="00443205" w:rsidSect="00B71FF4">
      <w:headerReference w:type="default" r:id="rId17"/>
      <w:footerReference w:type="default" r:id="rId18"/>
      <w:headerReference w:type="first" r:id="rId19"/>
      <w:footerReference w:type="first" r:id="rId20"/>
      <w:type w:val="continuous"/>
      <w:pgSz w:w="11906" w:h="16838" w:code="9"/>
      <w:pgMar w:top="1748" w:right="1134" w:bottom="1701"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FF4" w:rsidRDefault="00B71FF4">
      <w:r>
        <w:separator/>
      </w:r>
    </w:p>
  </w:endnote>
  <w:endnote w:type="continuationSeparator" w:id="0">
    <w:p w:rsidR="00B71FF4" w:rsidRDefault="00B7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stom">
    <w:altName w:val="Times New Roman"/>
    <w:charset w:val="00"/>
    <w:family w:val="auto"/>
    <w:pitch w:val="variable"/>
    <w:sig w:usb0="A00000AF" w:usb1="4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C9" w:rsidRDefault="00D76C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EF5" w:rsidRPr="00085A62" w:rsidRDefault="009D6EF5" w:rsidP="009D6EF5">
    <w:pPr>
      <w:pStyle w:val="Pidipagina"/>
      <w:spacing w:before="60"/>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851" w:type="dxa"/>
      <w:tblLayout w:type="fixed"/>
      <w:tblCellMar>
        <w:left w:w="0" w:type="dxa"/>
        <w:right w:w="0" w:type="dxa"/>
      </w:tblCellMar>
      <w:tblLook w:val="01E0" w:firstRow="1" w:lastRow="1" w:firstColumn="1" w:lastColumn="1" w:noHBand="0" w:noVBand="0"/>
    </w:tblPr>
    <w:tblGrid>
      <w:gridCol w:w="10206"/>
    </w:tblGrid>
    <w:tr w:rsidR="009D6EF5">
      <w:tc>
        <w:tcPr>
          <w:tcW w:w="10206" w:type="dxa"/>
        </w:tcPr>
        <w:p w:rsidR="00977296" w:rsidRPr="00A155F5" w:rsidRDefault="00977296" w:rsidP="00977296">
          <w:pPr>
            <w:pStyle w:val="Pidipagina"/>
            <w:rPr>
              <w:rFonts w:ascii="Arial Narrow" w:hAnsi="Arial Narrow"/>
              <w:sz w:val="15"/>
              <w:szCs w:val="15"/>
              <w:u w:val="single"/>
            </w:rPr>
          </w:pPr>
          <w:r w:rsidRPr="00A155F5">
            <w:rPr>
              <w:rFonts w:ascii="Arial Narrow" w:hAnsi="Arial Narrow"/>
              <w:b/>
              <w:sz w:val="15"/>
              <w:szCs w:val="15"/>
            </w:rPr>
            <w:t>Banca Nazionale del Lavoro SpA</w:t>
          </w:r>
          <w:r w:rsidRPr="00A155F5">
            <w:rPr>
              <w:rFonts w:ascii="Arial Narrow" w:hAnsi="Arial Narrow"/>
              <w:sz w:val="15"/>
              <w:szCs w:val="15"/>
            </w:rPr>
            <w:t xml:space="preserve"> - </w:t>
          </w:r>
          <w:r w:rsidR="00A155F5" w:rsidRPr="00EB12E3">
            <w:rPr>
              <w:rFonts w:ascii="Arial Narrow" w:hAnsi="Arial Narrow" w:cs="Calibri"/>
              <w:color w:val="18376A"/>
              <w:sz w:val="15"/>
              <w:szCs w:val="15"/>
              <w:lang w:val="it-IT"/>
            </w:rPr>
            <w:t>Iscritta</w:t>
          </w:r>
          <w:r w:rsidR="00A155F5" w:rsidRPr="00A155F5">
            <w:rPr>
              <w:rFonts w:ascii="Arial Narrow" w:hAnsi="Arial Narrow" w:cs="Calibri"/>
              <w:color w:val="18376A"/>
              <w:sz w:val="15"/>
              <w:szCs w:val="15"/>
              <w:lang w:val="it-IT"/>
            </w:rPr>
            <w:t xml:space="preserve"> all’Albo delle banche e capogruppo del gruppo bancario BNL, iscritto all’Albo dei gruppi bancari presso la Banca d’Italia • Società soggetta </w:t>
          </w:r>
          <w:r w:rsidR="00A155F5">
            <w:rPr>
              <w:rFonts w:ascii="Arial Narrow" w:hAnsi="Arial Narrow" w:cs="Calibri"/>
              <w:color w:val="18376A"/>
              <w:sz w:val="15"/>
              <w:szCs w:val="15"/>
              <w:lang w:val="it-IT"/>
            </w:rPr>
            <w:br/>
          </w:r>
          <w:r w:rsidR="00A155F5" w:rsidRPr="00A155F5">
            <w:rPr>
              <w:rFonts w:ascii="Arial Narrow" w:hAnsi="Arial Narrow" w:cs="Calibri"/>
              <w:color w:val="18376A"/>
              <w:sz w:val="15"/>
              <w:szCs w:val="15"/>
              <w:lang w:val="it-IT"/>
            </w:rPr>
            <w:t xml:space="preserve">ad attività di direzione e coordinamento del socio unico BNP Paribas S.A., Parigi • Codice fiscale, Partita IVA e n. di iscrizione nel Reg. Imprese di Roma 09339391006 • Capitale sociale Euro 2.076.940.000,00 i.v. • Aderente al Fondo interbancario di tutela dei depositi • Sede Legale e Direzione Generale: </w:t>
          </w:r>
          <w:r w:rsidR="00AA3C0D">
            <w:rPr>
              <w:rFonts w:ascii="Arial Narrow" w:hAnsi="Arial Narrow" w:cs="Calibri"/>
              <w:color w:val="18376A"/>
              <w:sz w:val="15"/>
              <w:szCs w:val="15"/>
              <w:lang w:val="it-IT"/>
            </w:rPr>
            <w:t>Viale Altiero Spinelli, 30 – 0015</w:t>
          </w:r>
          <w:r w:rsidR="00A155F5" w:rsidRPr="00A155F5">
            <w:rPr>
              <w:rFonts w:ascii="Arial Narrow" w:hAnsi="Arial Narrow" w:cs="Calibri"/>
              <w:color w:val="18376A"/>
              <w:sz w:val="15"/>
              <w:szCs w:val="15"/>
              <w:lang w:val="it-IT"/>
            </w:rPr>
            <w:t xml:space="preserve">7 Roma • Tel. +39 06 47021 • </w:t>
          </w:r>
          <w:r w:rsidRPr="00A155F5">
            <w:rPr>
              <w:rFonts w:ascii="Arial Narrow" w:hAnsi="Arial Narrow"/>
              <w:sz w:val="15"/>
              <w:szCs w:val="15"/>
              <w:u w:val="single"/>
            </w:rPr>
            <w:t>bnl.it</w:t>
          </w:r>
        </w:p>
        <w:p w:rsidR="009D6EF5" w:rsidRPr="0085192C" w:rsidRDefault="00977296" w:rsidP="00977296">
          <w:pPr>
            <w:pStyle w:val="Pidipagina"/>
            <w:tabs>
              <w:tab w:val="clear" w:pos="4536"/>
              <w:tab w:val="clear" w:pos="9072"/>
              <w:tab w:val="left" w:pos="3887"/>
            </w:tabs>
            <w:spacing w:before="60"/>
            <w:rPr>
              <w:b/>
            </w:rPr>
          </w:pPr>
          <w:r>
            <w:rPr>
              <w:b/>
            </w:rPr>
            <w:tab/>
          </w:r>
        </w:p>
      </w:tc>
    </w:tr>
  </w:tbl>
  <w:p w:rsidR="009D6EF5" w:rsidRPr="0085192C" w:rsidRDefault="009D6EF5" w:rsidP="009D6EF5">
    <w:pPr>
      <w:pStyle w:val="Pidipagina"/>
      <w:spacing w:before="60"/>
      <w:rPr>
        <w:b/>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EF5" w:rsidRPr="00FC4FC8" w:rsidRDefault="00B71FF4" w:rsidP="009D6EF5">
    <w:pPr>
      <w:pStyle w:val="Pidipagina"/>
      <w:spacing w:before="60"/>
    </w:pPr>
    <w:r w:rsidRPr="00FC4FC8">
      <w:rPr>
        <w:lang w:val="it-IT"/>
      </w:rPr>
      <w:t xml:space="preserve">Banca Nazionale del Lavoro SpA - Iscritta all’Albo delle banche e capogruppo del gruppo bancario BNL – iscritto all’Albo dei gruppi bancari presso la Banca d’Italia – Società soggetta ad attività di direzione e coordinamento del socio unico BNP Paribas S.A. – Parigi –  Capitale Euro 2.076.940.000,00 i.v. – Codice fiscale, Partita IVA e n.di iscrizione nel Reg. Imprese di Roma 09339391006 - Aderente al Fondo interbancario di tutela dei depositi – Sede Legale e Direzione Generale: Via A.Spinelli, 30 – 00152 Roma – Tel. </w:t>
    </w:r>
    <w:r w:rsidRPr="00FC4FC8">
      <w:t>+39 06 47021 – bnl.it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851" w:type="dxa"/>
      <w:tblLayout w:type="fixed"/>
      <w:tblCellMar>
        <w:left w:w="0" w:type="dxa"/>
        <w:right w:w="0" w:type="dxa"/>
      </w:tblCellMar>
      <w:tblLook w:val="01E0" w:firstRow="1" w:lastRow="1" w:firstColumn="1" w:lastColumn="1" w:noHBand="0" w:noVBand="0"/>
    </w:tblPr>
    <w:tblGrid>
      <w:gridCol w:w="10206"/>
    </w:tblGrid>
    <w:tr w:rsidR="009D6EF5" w:rsidRPr="00907EA9">
      <w:tc>
        <w:tcPr>
          <w:tcW w:w="10206" w:type="dxa"/>
        </w:tcPr>
        <w:p w:rsidR="00977296" w:rsidRPr="00907EA9" w:rsidRDefault="00977296" w:rsidP="00977296">
          <w:pPr>
            <w:pStyle w:val="Pidipagina"/>
            <w:rPr>
              <w:rFonts w:ascii="Arial Narrow" w:hAnsi="Arial Narrow"/>
              <w:sz w:val="15"/>
              <w:szCs w:val="15"/>
              <w:u w:val="single"/>
              <w:lang w:val="it-IT"/>
            </w:rPr>
          </w:pPr>
          <w:r w:rsidRPr="00493B12">
            <w:rPr>
              <w:rFonts w:ascii="Arial Narrow" w:hAnsi="Arial Narrow"/>
              <w:b/>
              <w:sz w:val="15"/>
              <w:szCs w:val="15"/>
              <w:lang w:val="it-IT"/>
            </w:rPr>
            <w:t>Banca Nazionale del Lavoro SpA</w:t>
          </w:r>
          <w:r w:rsidRPr="00493B12">
            <w:rPr>
              <w:rFonts w:ascii="Arial Narrow" w:hAnsi="Arial Narrow"/>
              <w:sz w:val="15"/>
              <w:szCs w:val="15"/>
              <w:lang w:val="it-IT"/>
            </w:rPr>
            <w:t xml:space="preserve"> - Iscritta all’Albo delle banche e capogruppo del gruppo bancario BNL – iscritto all’Albo dei gruppi bancari presso la Banca d’Italia – Società soggetta ad attività di direzione e coordinamento del socio unico BNP Paribas S.A. – Parigi –  Capitale Euro 2.076.940.000,00 i.v. – Codice fiscale, Partita IVA e n.di iscrizione nel Reg. Imprese di Roma 09339391006 - Aderente al Fondo interbancario di tutela dei depositi – Sede Legale e Direzione Generale: </w:t>
          </w:r>
          <w:r w:rsidR="00B71FF4">
            <w:rPr>
              <w:rFonts w:ascii="Arial Narrow" w:hAnsi="Arial Narrow"/>
              <w:sz w:val="15"/>
              <w:szCs w:val="15"/>
              <w:lang w:val="it-IT"/>
            </w:rPr>
            <w:t>Via A.Spinelli</w:t>
          </w:r>
          <w:r w:rsidRPr="00493B12">
            <w:rPr>
              <w:rFonts w:ascii="Arial Narrow" w:hAnsi="Arial Narrow"/>
              <w:sz w:val="15"/>
              <w:szCs w:val="15"/>
              <w:lang w:val="it-IT"/>
            </w:rPr>
            <w:t xml:space="preserve">, </w:t>
          </w:r>
          <w:r w:rsidR="00B71FF4">
            <w:rPr>
              <w:rFonts w:ascii="Arial Narrow" w:hAnsi="Arial Narrow"/>
              <w:sz w:val="15"/>
              <w:szCs w:val="15"/>
              <w:lang w:val="it-IT"/>
            </w:rPr>
            <w:t>30</w:t>
          </w:r>
          <w:r w:rsidRPr="00493B12">
            <w:rPr>
              <w:rFonts w:ascii="Arial Narrow" w:hAnsi="Arial Narrow"/>
              <w:sz w:val="15"/>
              <w:szCs w:val="15"/>
              <w:lang w:val="it-IT"/>
            </w:rPr>
            <w:t xml:space="preserve"> – 001</w:t>
          </w:r>
          <w:r w:rsidR="00B71FF4">
            <w:rPr>
              <w:rFonts w:ascii="Arial Narrow" w:hAnsi="Arial Narrow"/>
              <w:sz w:val="15"/>
              <w:szCs w:val="15"/>
              <w:lang w:val="it-IT"/>
            </w:rPr>
            <w:t>52</w:t>
          </w:r>
          <w:r w:rsidRPr="00493B12">
            <w:rPr>
              <w:rFonts w:ascii="Arial Narrow" w:hAnsi="Arial Narrow"/>
              <w:sz w:val="15"/>
              <w:szCs w:val="15"/>
              <w:lang w:val="it-IT"/>
            </w:rPr>
            <w:t xml:space="preserve"> Roma – Tel. </w:t>
          </w:r>
          <w:r w:rsidRPr="00907EA9">
            <w:rPr>
              <w:rFonts w:ascii="Arial Narrow" w:hAnsi="Arial Narrow"/>
              <w:sz w:val="15"/>
              <w:szCs w:val="15"/>
              <w:lang w:val="it-IT"/>
            </w:rPr>
            <w:t xml:space="preserve">+39 06 47021 – </w:t>
          </w:r>
          <w:r w:rsidRPr="00907EA9">
            <w:rPr>
              <w:rFonts w:ascii="Arial Narrow" w:hAnsi="Arial Narrow"/>
              <w:sz w:val="15"/>
              <w:szCs w:val="15"/>
              <w:u w:val="single"/>
              <w:lang w:val="it-IT"/>
            </w:rPr>
            <w:t>bnl.it</w:t>
          </w:r>
        </w:p>
        <w:p w:rsidR="009D6EF5" w:rsidRPr="00907EA9" w:rsidRDefault="00977296" w:rsidP="00977296">
          <w:pPr>
            <w:pStyle w:val="Pidipagina"/>
            <w:tabs>
              <w:tab w:val="clear" w:pos="4536"/>
              <w:tab w:val="clear" w:pos="9072"/>
              <w:tab w:val="left" w:pos="3887"/>
            </w:tabs>
            <w:spacing w:before="60"/>
            <w:rPr>
              <w:b/>
              <w:lang w:val="it-IT"/>
            </w:rPr>
          </w:pPr>
          <w:r w:rsidRPr="00907EA9">
            <w:rPr>
              <w:b/>
              <w:lang w:val="it-IT"/>
            </w:rPr>
            <w:tab/>
          </w:r>
        </w:p>
      </w:tc>
    </w:tr>
  </w:tbl>
  <w:p w:rsidR="009D6EF5" w:rsidRPr="00907EA9" w:rsidRDefault="009D6EF5" w:rsidP="009D6EF5">
    <w:pPr>
      <w:pStyle w:val="Pidipagina"/>
      <w:spacing w:before="60"/>
      <w:rPr>
        <w:b/>
        <w:sz w:val="2"/>
        <w:szCs w:val="2"/>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FF4" w:rsidRDefault="00B71FF4">
      <w:r>
        <w:separator/>
      </w:r>
    </w:p>
  </w:footnote>
  <w:footnote w:type="continuationSeparator" w:id="0">
    <w:p w:rsidR="00B71FF4" w:rsidRDefault="00B7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C9" w:rsidRDefault="00D76CC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EF5" w:rsidRDefault="00B17AA2">
    <w:r>
      <w:rPr>
        <w:noProof/>
        <w:lang w:val="it-IT" w:eastAsia="it-IT"/>
      </w:rPr>
      <w:drawing>
        <wp:anchor distT="0" distB="0" distL="114300" distR="114300" simplePos="0" relativeHeight="251656192" behindDoc="0" locked="0" layoutInCell="1" allowOverlap="1">
          <wp:simplePos x="0" y="0"/>
          <wp:positionH relativeFrom="page">
            <wp:posOffset>540385</wp:posOffset>
          </wp:positionH>
          <wp:positionV relativeFrom="page">
            <wp:posOffset>467995</wp:posOffset>
          </wp:positionV>
          <wp:extent cx="503555" cy="417830"/>
          <wp:effectExtent l="0" t="0" r="0" b="0"/>
          <wp:wrapNone/>
          <wp:docPr id="4" name="Image 10" descr="BNPP_BL_Q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BNPP_BL_Q_RVB"/>
                  <pic:cNvPicPr>
                    <a:picLocks noChangeAspect="1" noChangeArrowheads="1"/>
                  </pic:cNvPicPr>
                </pic:nvPicPr>
                <pic:blipFill>
                  <a:blip r:embed="rId1">
                    <a:extLst>
                      <a:ext uri="{28A0092B-C50C-407E-A947-70E740481C1C}">
                        <a14:useLocalDpi xmlns:a14="http://schemas.microsoft.com/office/drawing/2010/main" val="0"/>
                      </a:ext>
                    </a:extLst>
                  </a:blip>
                  <a:srcRect l="4008" t="14265" r="71971" b="14822"/>
                  <a:stretch>
                    <a:fillRect/>
                  </a:stretch>
                </pic:blipFill>
                <pic:spPr bwMode="auto">
                  <a:xfrm>
                    <a:off x="0" y="0"/>
                    <a:ext cx="503555" cy="417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EF5" w:rsidRDefault="00B81200" w:rsidP="00FE1F53">
    <w:pPr>
      <w:tabs>
        <w:tab w:val="left" w:pos="6663"/>
      </w:tabs>
    </w:pPr>
    <w:r>
      <w:t xml:space="preserve"> </w:t>
    </w:r>
    <w:r w:rsidR="00B17AA2">
      <w:rPr>
        <w:noProof/>
        <w:lang w:val="it-IT" w:eastAsia="it-IT"/>
      </w:rPr>
      <w:drawing>
        <wp:anchor distT="0" distB="0" distL="114300" distR="114300" simplePos="0" relativeHeight="251655168" behindDoc="1" locked="1" layoutInCell="1" allowOverlap="1">
          <wp:simplePos x="0" y="0"/>
          <wp:positionH relativeFrom="page">
            <wp:posOffset>524510</wp:posOffset>
          </wp:positionH>
          <wp:positionV relativeFrom="page">
            <wp:posOffset>424815</wp:posOffset>
          </wp:positionV>
          <wp:extent cx="6498590" cy="499745"/>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8590" cy="499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EF5" w:rsidRDefault="00B17AA2">
    <w:r>
      <w:rPr>
        <w:noProof/>
        <w:lang w:val="it-IT" w:eastAsia="it-IT"/>
      </w:rPr>
      <w:drawing>
        <wp:anchor distT="0" distB="0" distL="114300" distR="114300" simplePos="0" relativeHeight="251660288" behindDoc="1" locked="0" layoutInCell="1" allowOverlap="1">
          <wp:simplePos x="0" y="0"/>
          <wp:positionH relativeFrom="page">
            <wp:posOffset>349250</wp:posOffset>
          </wp:positionH>
          <wp:positionV relativeFrom="page">
            <wp:posOffset>409575</wp:posOffset>
          </wp:positionV>
          <wp:extent cx="6487160" cy="494665"/>
          <wp:effectExtent l="0" t="0" r="0" b="0"/>
          <wp:wrapNone/>
          <wp:docPr id="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7160" cy="494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EF5" w:rsidRDefault="00B17AA2" w:rsidP="00FE1F53">
    <w:pPr>
      <w:tabs>
        <w:tab w:val="left" w:pos="6663"/>
      </w:tabs>
    </w:pPr>
    <w:r>
      <w:rPr>
        <w:noProof/>
        <w:lang w:val="it-IT" w:eastAsia="it-IT"/>
      </w:rPr>
      <w:drawing>
        <wp:anchor distT="0" distB="0" distL="114300" distR="114300" simplePos="0" relativeHeight="251659264" behindDoc="1" locked="0" layoutInCell="1" allowOverlap="1">
          <wp:simplePos x="0" y="0"/>
          <wp:positionH relativeFrom="page">
            <wp:posOffset>524510</wp:posOffset>
          </wp:positionH>
          <wp:positionV relativeFrom="page">
            <wp:posOffset>424815</wp:posOffset>
          </wp:positionV>
          <wp:extent cx="6487160" cy="494665"/>
          <wp:effectExtent l="0" t="0" r="0" b="0"/>
          <wp:wrapNone/>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7160" cy="494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15CE"/>
    <w:multiLevelType w:val="multilevel"/>
    <w:tmpl w:val="CF00DC58"/>
    <w:lvl w:ilvl="0">
      <w:start w:val="1"/>
      <w:numFmt w:val="lowerLetter"/>
      <w:lvlText w:val="%1."/>
      <w:lvlJc w:val="left"/>
      <w:pPr>
        <w:tabs>
          <w:tab w:val="num" w:pos="2197"/>
        </w:tabs>
        <w:ind w:left="2197" w:hanging="360"/>
      </w:pPr>
      <w:rPr>
        <w:rFonts w:hint="default"/>
      </w:rPr>
    </w:lvl>
    <w:lvl w:ilvl="1">
      <w:start w:val="1"/>
      <w:numFmt w:val="upperLetter"/>
      <w:lvlText w:val="%2."/>
      <w:lvlJc w:val="left"/>
      <w:pPr>
        <w:tabs>
          <w:tab w:val="num" w:pos="1477"/>
        </w:tabs>
        <w:ind w:left="1117" w:firstLine="0"/>
      </w:pPr>
    </w:lvl>
    <w:lvl w:ilvl="2">
      <w:start w:val="1"/>
      <w:numFmt w:val="decimal"/>
      <w:lvlText w:val="%3."/>
      <w:lvlJc w:val="left"/>
      <w:pPr>
        <w:tabs>
          <w:tab w:val="num" w:pos="2197"/>
        </w:tabs>
        <w:ind w:left="1837" w:firstLine="0"/>
      </w:pPr>
    </w:lvl>
    <w:lvl w:ilvl="3">
      <w:start w:val="1"/>
      <w:numFmt w:val="lowerLetter"/>
      <w:lvlText w:val="%4)"/>
      <w:lvlJc w:val="left"/>
      <w:pPr>
        <w:tabs>
          <w:tab w:val="num" w:pos="2917"/>
        </w:tabs>
        <w:ind w:left="2557" w:firstLine="0"/>
      </w:pPr>
    </w:lvl>
    <w:lvl w:ilvl="4">
      <w:start w:val="1"/>
      <w:numFmt w:val="decimal"/>
      <w:lvlText w:val="(%5)"/>
      <w:lvlJc w:val="left"/>
      <w:pPr>
        <w:tabs>
          <w:tab w:val="num" w:pos="3637"/>
        </w:tabs>
        <w:ind w:left="3277" w:firstLine="0"/>
      </w:pPr>
    </w:lvl>
    <w:lvl w:ilvl="5">
      <w:start w:val="1"/>
      <w:numFmt w:val="lowerLetter"/>
      <w:lvlText w:val="(%6)"/>
      <w:lvlJc w:val="left"/>
      <w:pPr>
        <w:tabs>
          <w:tab w:val="num" w:pos="4357"/>
        </w:tabs>
        <w:ind w:left="3997" w:firstLine="0"/>
      </w:pPr>
    </w:lvl>
    <w:lvl w:ilvl="6">
      <w:start w:val="1"/>
      <w:numFmt w:val="lowerRoman"/>
      <w:lvlText w:val="(%7)"/>
      <w:lvlJc w:val="left"/>
      <w:pPr>
        <w:tabs>
          <w:tab w:val="num" w:pos="5077"/>
        </w:tabs>
        <w:ind w:left="4717" w:firstLine="0"/>
      </w:pPr>
    </w:lvl>
    <w:lvl w:ilvl="7">
      <w:start w:val="1"/>
      <w:numFmt w:val="lowerLetter"/>
      <w:lvlText w:val="(%8)"/>
      <w:lvlJc w:val="left"/>
      <w:pPr>
        <w:tabs>
          <w:tab w:val="num" w:pos="5797"/>
        </w:tabs>
        <w:ind w:left="5437" w:firstLine="0"/>
      </w:pPr>
    </w:lvl>
    <w:lvl w:ilvl="8">
      <w:start w:val="1"/>
      <w:numFmt w:val="lowerRoman"/>
      <w:lvlText w:val="(%9)"/>
      <w:lvlJc w:val="left"/>
      <w:pPr>
        <w:tabs>
          <w:tab w:val="num" w:pos="6517"/>
        </w:tabs>
        <w:ind w:left="6157" w:firstLine="0"/>
      </w:pPr>
    </w:lvl>
  </w:abstractNum>
  <w:abstractNum w:abstractNumId="1" w15:restartNumberingAfterBreak="0">
    <w:nsid w:val="44721C6B"/>
    <w:multiLevelType w:val="hybridMultilevel"/>
    <w:tmpl w:val="3AC64804"/>
    <w:lvl w:ilvl="0" w:tplc="AF5A82F6">
      <w:start w:val="1"/>
      <w:numFmt w:val="bullet"/>
      <w:lvlText w:val="−"/>
      <w:lvlJc w:val="left"/>
      <w:pPr>
        <w:tabs>
          <w:tab w:val="num" w:pos="284"/>
        </w:tabs>
        <w:ind w:left="284" w:hanging="284"/>
      </w:pPr>
      <w:rPr>
        <w:rFonts w:ascii="Alstom" w:hAnsi="Alstom" w:hint="default"/>
        <w:color w:val="auto"/>
        <w:sz w:val="16"/>
        <w:szCs w:val="16"/>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4215FC"/>
    <w:multiLevelType w:val="hybridMultilevel"/>
    <w:tmpl w:val="4FE21AF8"/>
    <w:lvl w:ilvl="0" w:tplc="CCEE7CF0">
      <w:start w:val="1"/>
      <w:numFmt w:val="decimal"/>
      <w:lvlText w:val="%1."/>
      <w:lvlJc w:val="left"/>
      <w:pPr>
        <w:tabs>
          <w:tab w:val="num" w:pos="284"/>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2"/>
  </w:num>
  <w:num w:numId="5">
    <w:abstractNumId w:val="2"/>
  </w:num>
  <w:num w:numId="6">
    <w:abstractNumId w:val="2"/>
  </w:num>
  <w:num w:numId="7">
    <w:abstractNumId w:val="0"/>
  </w:num>
  <w:num w:numId="8">
    <w:abstractNumId w:val="0"/>
  </w:num>
  <w:num w:numId="9">
    <w:abstractNumId w:val="2"/>
  </w:num>
  <w:num w:numId="10">
    <w:abstractNumId w:val="2"/>
  </w:num>
  <w:num w:numId="11">
    <w:abstractNumId w:val="0"/>
  </w:num>
  <w:num w:numId="12">
    <w:abstractNumId w:val="0"/>
  </w:num>
  <w:num w:numId="13">
    <w:abstractNumId w:val="0"/>
  </w:num>
  <w:num w:numId="14">
    <w:abstractNumId w:val="1"/>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BD"/>
    <w:rsid w:val="0006299C"/>
    <w:rsid w:val="001814F6"/>
    <w:rsid w:val="001C4FAD"/>
    <w:rsid w:val="0038273A"/>
    <w:rsid w:val="00443205"/>
    <w:rsid w:val="00455CC2"/>
    <w:rsid w:val="00485B0B"/>
    <w:rsid w:val="0055397E"/>
    <w:rsid w:val="005964C7"/>
    <w:rsid w:val="006A5813"/>
    <w:rsid w:val="006A7148"/>
    <w:rsid w:val="007D6668"/>
    <w:rsid w:val="007D7EF2"/>
    <w:rsid w:val="00874968"/>
    <w:rsid w:val="00977296"/>
    <w:rsid w:val="009D6EF5"/>
    <w:rsid w:val="009F3872"/>
    <w:rsid w:val="00A155F5"/>
    <w:rsid w:val="00A50E72"/>
    <w:rsid w:val="00AA3C0D"/>
    <w:rsid w:val="00B17AA2"/>
    <w:rsid w:val="00B71FF4"/>
    <w:rsid w:val="00B81200"/>
    <w:rsid w:val="00BE7B21"/>
    <w:rsid w:val="00D020C3"/>
    <w:rsid w:val="00D03863"/>
    <w:rsid w:val="00D76CC9"/>
    <w:rsid w:val="00D953FA"/>
    <w:rsid w:val="00DB23CE"/>
    <w:rsid w:val="00DC6750"/>
    <w:rsid w:val="00EB12E3"/>
    <w:rsid w:val="00FE1F53"/>
    <w:rsid w:val="00FE606A"/>
    <w:rsid w:val="00FF3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15:docId w15:val="{6D4E4247-C51B-47D4-B6CE-B001B48A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6CC9"/>
    <w:pPr>
      <w:tabs>
        <w:tab w:val="left" w:pos="567"/>
      </w:tabs>
    </w:pPr>
    <w:rPr>
      <w:rFonts w:ascii="Arial" w:hAnsi="Arial"/>
      <w:sz w:val="22"/>
      <w:lang w:val="fr-FR" w:eastAsia="fr-FR"/>
    </w:rPr>
  </w:style>
  <w:style w:type="paragraph" w:styleId="Titolo1">
    <w:name w:val="heading 1"/>
    <w:basedOn w:val="Normale"/>
    <w:next w:val="Normale"/>
    <w:qFormat/>
    <w:rsid w:val="00175B67"/>
    <w:pPr>
      <w:keepNext/>
      <w:spacing w:before="120" w:after="240"/>
      <w:jc w:val="center"/>
      <w:outlineLvl w:val="0"/>
    </w:pPr>
    <w:rPr>
      <w:rFonts w:cs="Arial"/>
      <w:b/>
      <w:bCs/>
      <w:caps/>
      <w:kern w:val="32"/>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3">
    <w:name w:val="toc 3"/>
    <w:basedOn w:val="Normale"/>
    <w:next w:val="Normale"/>
    <w:autoRedefine/>
    <w:semiHidden/>
    <w:rsid w:val="00C54E37"/>
    <w:pPr>
      <w:tabs>
        <w:tab w:val="right" w:leader="dot" w:pos="9062"/>
      </w:tabs>
      <w:spacing w:before="120" w:line="360" w:lineRule="auto"/>
      <w:ind w:left="403" w:firstLine="397"/>
    </w:pPr>
  </w:style>
  <w:style w:type="paragraph" w:styleId="Sommario2">
    <w:name w:val="toc 2"/>
    <w:basedOn w:val="Normale"/>
    <w:next w:val="Normale"/>
    <w:autoRedefine/>
    <w:semiHidden/>
    <w:rsid w:val="00C54E37"/>
    <w:pPr>
      <w:tabs>
        <w:tab w:val="right" w:leader="dot" w:pos="9062"/>
      </w:tabs>
      <w:spacing w:before="180" w:line="360" w:lineRule="auto"/>
      <w:ind w:left="198" w:firstLine="397"/>
    </w:pPr>
    <w:rPr>
      <w:szCs w:val="22"/>
    </w:rPr>
  </w:style>
  <w:style w:type="paragraph" w:styleId="Pidipagina">
    <w:name w:val="footer"/>
    <w:basedOn w:val="Normale"/>
    <w:link w:val="PidipaginaCarattere"/>
    <w:uiPriority w:val="99"/>
    <w:rsid w:val="00B02D78"/>
    <w:pPr>
      <w:tabs>
        <w:tab w:val="center" w:pos="4536"/>
        <w:tab w:val="right" w:pos="9072"/>
      </w:tabs>
    </w:pPr>
    <w:rPr>
      <w:sz w:val="14"/>
    </w:rPr>
  </w:style>
  <w:style w:type="paragraph" w:customStyle="1" w:styleId="Entete">
    <w:name w:val="Entete"/>
    <w:basedOn w:val="Normale"/>
    <w:rsid w:val="00912686"/>
    <w:pPr>
      <w:spacing w:after="30" w:line="200" w:lineRule="exact"/>
    </w:pPr>
  </w:style>
  <w:style w:type="paragraph" w:customStyle="1" w:styleId="Destinataire">
    <w:name w:val="Destinataire"/>
    <w:basedOn w:val="Normale"/>
    <w:rsid w:val="00B75E46"/>
    <w:pPr>
      <w:spacing w:after="60" w:line="200" w:lineRule="exact"/>
    </w:pPr>
  </w:style>
  <w:style w:type="paragraph" w:styleId="Testofumetto">
    <w:name w:val="Balloon Text"/>
    <w:basedOn w:val="Normale"/>
    <w:link w:val="TestofumettoCarattere"/>
    <w:uiPriority w:val="99"/>
    <w:semiHidden/>
    <w:unhideWhenUsed/>
    <w:rsid w:val="00D953FA"/>
    <w:rPr>
      <w:rFonts w:ascii="Tahoma" w:hAnsi="Tahoma" w:cs="Tahoma"/>
      <w:sz w:val="16"/>
      <w:szCs w:val="16"/>
    </w:rPr>
  </w:style>
  <w:style w:type="character" w:customStyle="1" w:styleId="TestofumettoCarattere">
    <w:name w:val="Testo fumetto Carattere"/>
    <w:link w:val="Testofumetto"/>
    <w:uiPriority w:val="99"/>
    <w:semiHidden/>
    <w:rsid w:val="00D953FA"/>
    <w:rPr>
      <w:rFonts w:ascii="Tahoma" w:hAnsi="Tahoma" w:cs="Tahoma"/>
      <w:sz w:val="16"/>
      <w:szCs w:val="16"/>
    </w:rPr>
  </w:style>
  <w:style w:type="paragraph" w:styleId="Intestazione">
    <w:name w:val="header"/>
    <w:basedOn w:val="Normale"/>
    <w:rsid w:val="0085192C"/>
    <w:pPr>
      <w:tabs>
        <w:tab w:val="center" w:pos="4536"/>
        <w:tab w:val="right" w:pos="9072"/>
      </w:tabs>
    </w:pPr>
  </w:style>
  <w:style w:type="paragraph" w:customStyle="1" w:styleId="indirizzo">
    <w:name w:val="indirizzo"/>
    <w:basedOn w:val="Normale"/>
    <w:rsid w:val="00D76CC9"/>
    <w:pPr>
      <w:tabs>
        <w:tab w:val="clear" w:pos="567"/>
      </w:tabs>
      <w:spacing w:line="320" w:lineRule="exact"/>
    </w:pPr>
    <w:rPr>
      <w:sz w:val="20"/>
      <w:lang w:val="it-IT"/>
    </w:rPr>
  </w:style>
  <w:style w:type="paragraph" w:customStyle="1" w:styleId="luogoedata">
    <w:name w:val="luogo e data"/>
    <w:basedOn w:val="Normale"/>
    <w:rsid w:val="00D76CC9"/>
    <w:pPr>
      <w:tabs>
        <w:tab w:val="clear" w:pos="567"/>
        <w:tab w:val="left" w:pos="4536"/>
        <w:tab w:val="left" w:pos="6804"/>
      </w:tabs>
    </w:pPr>
    <w:rPr>
      <w:sz w:val="20"/>
      <w:lang w:val="it-IT"/>
    </w:rPr>
  </w:style>
  <w:style w:type="character" w:styleId="Collegamentoipertestuale">
    <w:name w:val="Hyperlink"/>
    <w:uiPriority w:val="99"/>
    <w:unhideWhenUsed/>
    <w:rsid w:val="00443205"/>
    <w:rPr>
      <w:color w:val="0000FF"/>
      <w:u w:val="single"/>
    </w:rPr>
  </w:style>
  <w:style w:type="character" w:customStyle="1" w:styleId="PidipaginaCarattere">
    <w:name w:val="Piè di pagina Carattere"/>
    <w:link w:val="Pidipagina"/>
    <w:uiPriority w:val="99"/>
    <w:rsid w:val="00443205"/>
    <w:rPr>
      <w:rFonts w:ascii="Arial" w:hAnsi="Arial"/>
      <w:sz w:val="1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8349\Desktop\format%20PPT%20BNL_BNPP\carta%20intestata%20bnl%202022\BNL%20BNP%20carta%20intestata%20colore202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713D0E41C5E744EA9247D9E15E9E911" ma:contentTypeVersion="" ma:contentTypeDescription="Creare un nuovo documento." ma:contentTypeScope="" ma:versionID="93e8aa3e9090fc3bc93a9c4656555d5a">
  <xsd:schema xmlns:xsd="http://www.w3.org/2001/XMLSchema" xmlns:xs="http://www.w3.org/2001/XMLSchema" xmlns:p="http://schemas.microsoft.com/office/2006/metadata/properties" targetNamespace="http://schemas.microsoft.com/office/2006/metadata/properties" ma:root="true" ma:fieldsID="a18840ef4907589901dd41a68d25d7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3316B-EB3C-4611-A88F-2A5323349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AE1CC6-1338-4FAB-ACB0-A25B54B84139}">
  <ds:schemaRefs>
    <ds:schemaRef ds:uri="http://schemas.microsoft.com/sharepoint/v3/contenttype/forms"/>
  </ds:schemaRefs>
</ds:datastoreItem>
</file>

<file path=customXml/itemProps3.xml><?xml version="1.0" encoding="utf-8"?>
<ds:datastoreItem xmlns:ds="http://schemas.openxmlformats.org/officeDocument/2006/customXml" ds:itemID="{05192FEE-C40E-4214-B4C9-5B6532DA1D4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B960BC1-C52B-4CE5-BF74-5161DF98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BNL BNP carta intestata colore2022.dotx</Template>
  <TotalTime>1</TotalTime>
  <Pages>2</Pages>
  <Words>288</Words>
  <Characters>1645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BNPP</vt:lpstr>
    </vt:vector>
  </TitlesOfParts>
  <Company>Microsoft</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BNPP</dc:title>
  <dc:subject/>
  <dc:creator>DI MARCO Donato 378349</dc:creator>
  <cp:keywords/>
  <cp:lastModifiedBy>TESTA Alessandra 399703</cp:lastModifiedBy>
  <cp:revision>2</cp:revision>
  <cp:lastPrinted>2008-12-12T09:02:00Z</cp:lastPrinted>
  <dcterms:created xsi:type="dcterms:W3CDTF">2022-04-01T11:13:00Z</dcterms:created>
  <dcterms:modified xsi:type="dcterms:W3CDTF">2022-04-01T11:13:00Z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0x0101009713D0E41C5E744EA9247D9E15E9E911</vt:lpwstr>
  </property>
  <property fmtid="{D5CDD505-2E9C-101B-9397-08002B2CF9AE}" pid="3" name="MSIP_Label_48ed5431-0ab7-4c1b-98f4-d4e50f674d02_Enabled">
    <vt:lpwstr>true</vt:lpwstr>
  </property>
  <property fmtid="{D5CDD505-2E9C-101B-9397-08002B2CF9AE}" pid="4" name="MSIP_Label_48ed5431-0ab7-4c1b-98f4-d4e50f674d02_SetDate">
    <vt:lpwstr>2022-03-22T13:46:56Z</vt:lpwstr>
  </property>
  <property fmtid="{D5CDD505-2E9C-101B-9397-08002B2CF9AE}" pid="5" name="MSIP_Label_48ed5431-0ab7-4c1b-98f4-d4e50f674d02_Method">
    <vt:lpwstr>Privileged</vt:lpwstr>
  </property>
  <property fmtid="{D5CDD505-2E9C-101B-9397-08002B2CF9AE}" pid="6" name="MSIP_Label_48ed5431-0ab7-4c1b-98f4-d4e50f674d02_Name">
    <vt:lpwstr>48ed5431-0ab7-4c1b-98f4-d4e50f674d02</vt:lpwstr>
  </property>
  <property fmtid="{D5CDD505-2E9C-101B-9397-08002B2CF9AE}" pid="7" name="MSIP_Label_48ed5431-0ab7-4c1b-98f4-d4e50f674d02_SiteId">
    <vt:lpwstr>614f9c25-bffa-42c7-86d8-964101f55fa2</vt:lpwstr>
  </property>
  <property fmtid="{D5CDD505-2E9C-101B-9397-08002B2CF9AE}" pid="8" name="MSIP_Label_48ed5431-0ab7-4c1b-98f4-d4e50f674d02_ActionId">
    <vt:lpwstr>048d664b-0d01-4d7b-bc3e-9f8c5a635e5d</vt:lpwstr>
  </property>
  <property fmtid="{D5CDD505-2E9C-101B-9397-08002B2CF9AE}" pid="9" name="MSIP_Label_48ed5431-0ab7-4c1b-98f4-d4e50f674d02_ContentBits">
    <vt:lpwstr>0</vt:lpwstr>
  </property>
</Properties>
</file>